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194"/>
        <w:gridCol w:w="4590"/>
      </w:tblGrid>
      <w:tr w:rsidR="006F719A" w:rsidRPr="006F719A" w14:paraId="65AC0AE9" w14:textId="77777777" w:rsidTr="005F1773">
        <w:tc>
          <w:tcPr>
            <w:tcW w:w="3116" w:type="dxa"/>
          </w:tcPr>
          <w:p w14:paraId="0BE9FD55" w14:textId="77777777" w:rsidR="006F719A" w:rsidRPr="006F719A" w:rsidRDefault="006F719A" w:rsidP="006F719A">
            <w:pPr>
              <w:jc w:val="center"/>
              <w:rPr>
                <w:rFonts w:ascii="Cambria" w:hAnsi="Cambria" w:cs="Arial"/>
                <w:color w:val="333333"/>
              </w:rPr>
            </w:pPr>
            <w:bookmarkStart w:id="0" w:name="_GoBack"/>
            <w:bookmarkEnd w:id="0"/>
            <w:r w:rsidRPr="006F719A">
              <w:rPr>
                <w:rFonts w:ascii="Cambria" w:hAnsi="Cambria" w:cs="Arial"/>
                <w:color w:val="333333"/>
              </w:rPr>
              <w:t>FOR IMMEDIATE RELEASE</w:t>
            </w:r>
          </w:p>
          <w:p w14:paraId="2AA85B3B" w14:textId="162B9FEA" w:rsidR="006F719A" w:rsidRPr="006F719A" w:rsidRDefault="006F719A" w:rsidP="006F719A">
            <w:pPr>
              <w:jc w:val="center"/>
              <w:rPr>
                <w:rFonts w:ascii="Cambria" w:hAnsi="Cambria" w:cs="Arial"/>
                <w:color w:val="333333"/>
              </w:rPr>
            </w:pPr>
            <w:r w:rsidRPr="006F719A">
              <w:rPr>
                <w:rFonts w:ascii="Cambria" w:hAnsi="Cambria" w:cs="Arial"/>
                <w:color w:val="333333"/>
              </w:rPr>
              <w:t>11/1</w:t>
            </w:r>
            <w:r w:rsidR="00362D2A">
              <w:rPr>
                <w:rFonts w:ascii="Cambria" w:hAnsi="Cambria" w:cs="Arial"/>
                <w:color w:val="333333"/>
              </w:rPr>
              <w:t>5</w:t>
            </w:r>
            <w:r w:rsidRPr="006F719A">
              <w:rPr>
                <w:rFonts w:ascii="Cambria" w:hAnsi="Cambria" w:cs="Arial"/>
                <w:color w:val="333333"/>
              </w:rPr>
              <w:t>/2019</w:t>
            </w:r>
          </w:p>
        </w:tc>
        <w:tc>
          <w:tcPr>
            <w:tcW w:w="2194" w:type="dxa"/>
          </w:tcPr>
          <w:p w14:paraId="17C0A680" w14:textId="77777777" w:rsidR="006F719A" w:rsidRPr="006F719A" w:rsidRDefault="006F719A" w:rsidP="006F719A">
            <w:pPr>
              <w:jc w:val="center"/>
              <w:rPr>
                <w:rFonts w:ascii="Cambria" w:hAnsi="Cambria" w:cs="Arial"/>
                <w:color w:val="333333"/>
              </w:rPr>
            </w:pPr>
          </w:p>
        </w:tc>
        <w:tc>
          <w:tcPr>
            <w:tcW w:w="4590" w:type="dxa"/>
          </w:tcPr>
          <w:p w14:paraId="54C03B97" w14:textId="0DEBA405" w:rsidR="006F719A" w:rsidRPr="006F719A" w:rsidRDefault="006F719A" w:rsidP="006E24A5">
            <w:pPr>
              <w:rPr>
                <w:rFonts w:ascii="Cambria" w:hAnsi="Cambria" w:cs="Arial"/>
                <w:color w:val="333333"/>
              </w:rPr>
            </w:pPr>
            <w:r w:rsidRPr="006F719A">
              <w:rPr>
                <w:rFonts w:ascii="Cambria" w:hAnsi="Cambria" w:cs="Arial"/>
                <w:color w:val="333333"/>
              </w:rPr>
              <w:t xml:space="preserve">Contact: </w:t>
            </w:r>
            <w:r w:rsidR="005F1773">
              <w:rPr>
                <w:rFonts w:ascii="Cambria" w:hAnsi="Cambria" w:cs="Arial"/>
                <w:color w:val="333333"/>
              </w:rPr>
              <w:t>Susan Crotty</w:t>
            </w:r>
          </w:p>
          <w:p w14:paraId="6DBAE772" w14:textId="56C39E69" w:rsidR="006F719A" w:rsidRDefault="006F719A" w:rsidP="006E24A5">
            <w:pPr>
              <w:rPr>
                <w:rFonts w:ascii="Cambria" w:hAnsi="Cambria" w:cs="Arial"/>
                <w:color w:val="333333"/>
              </w:rPr>
            </w:pPr>
            <w:r w:rsidRPr="006F719A">
              <w:rPr>
                <w:rFonts w:ascii="Cambria" w:hAnsi="Cambria" w:cs="Arial"/>
                <w:color w:val="333333"/>
              </w:rPr>
              <w:t xml:space="preserve">ThinkFirst </w:t>
            </w:r>
            <w:r w:rsidR="00B10FE2">
              <w:rPr>
                <w:rFonts w:ascii="Cambria" w:hAnsi="Cambria" w:cs="Arial"/>
                <w:color w:val="333333"/>
              </w:rPr>
              <w:t xml:space="preserve">Foundation </w:t>
            </w:r>
            <w:r w:rsidR="005F1773">
              <w:rPr>
                <w:rFonts w:ascii="Cambria" w:hAnsi="Cambria" w:cs="Arial"/>
                <w:color w:val="333333"/>
              </w:rPr>
              <w:t>Executive Director</w:t>
            </w:r>
          </w:p>
          <w:p w14:paraId="364DE737" w14:textId="15856ED7" w:rsidR="006F719A" w:rsidRPr="006F719A" w:rsidRDefault="005520B7" w:rsidP="006E24A5">
            <w:pPr>
              <w:rPr>
                <w:rFonts w:ascii="Cambria" w:hAnsi="Cambria" w:cs="Arial"/>
                <w:color w:val="333333"/>
              </w:rPr>
            </w:pPr>
            <w:hyperlink r:id="rId7" w:history="1">
              <w:r w:rsidR="005F1773" w:rsidRPr="007F06A3">
                <w:rPr>
                  <w:rStyle w:val="Hyperlink"/>
                  <w:rFonts w:ascii="Cambria" w:hAnsi="Cambria" w:cs="Arial"/>
                </w:rPr>
                <w:t>susancrotty@thinkfirst.org</w:t>
              </w:r>
            </w:hyperlink>
            <w:r w:rsidR="005F1773">
              <w:rPr>
                <w:rFonts w:ascii="Cambria" w:hAnsi="Cambria" w:cs="Arial"/>
                <w:color w:val="333333"/>
              </w:rPr>
              <w:t xml:space="preserve"> 630.209.6363</w:t>
            </w:r>
          </w:p>
        </w:tc>
      </w:tr>
    </w:tbl>
    <w:p w14:paraId="036ACAE6" w14:textId="77777777" w:rsidR="006E24A5" w:rsidRDefault="006E24A5" w:rsidP="003174C2">
      <w:pPr>
        <w:jc w:val="center"/>
        <w:rPr>
          <w:rFonts w:ascii="Cambria" w:hAnsi="Cambria" w:cs="Arial"/>
          <w:b/>
          <w:bCs/>
          <w:color w:val="333333"/>
        </w:rPr>
      </w:pPr>
    </w:p>
    <w:p w14:paraId="724523E4" w14:textId="77777777" w:rsidR="000C7ABD" w:rsidRPr="000C7ABD" w:rsidRDefault="000C7ABD" w:rsidP="003174C2">
      <w:pPr>
        <w:jc w:val="center"/>
        <w:rPr>
          <w:rFonts w:ascii="Cambria" w:hAnsi="Cambria" w:cs="Arial"/>
          <w:b/>
          <w:bCs/>
          <w:color w:val="333333"/>
          <w:sz w:val="12"/>
          <w:szCs w:val="12"/>
        </w:rPr>
      </w:pPr>
    </w:p>
    <w:p w14:paraId="486E3FB5" w14:textId="06BDF6C1" w:rsidR="00E37077" w:rsidRPr="00864B24" w:rsidRDefault="00E37077" w:rsidP="003174C2">
      <w:pPr>
        <w:jc w:val="center"/>
        <w:rPr>
          <w:rFonts w:ascii="Cambria" w:hAnsi="Cambria" w:cs="Arial"/>
          <w:b/>
          <w:bCs/>
          <w:color w:val="333333"/>
        </w:rPr>
      </w:pPr>
      <w:r w:rsidRPr="00864B24">
        <w:rPr>
          <w:rFonts w:ascii="Cambria" w:hAnsi="Cambria" w:cs="Arial"/>
          <w:b/>
          <w:bCs/>
          <w:color w:val="333333"/>
        </w:rPr>
        <w:t xml:space="preserve">ThinkFirst </w:t>
      </w:r>
      <w:r w:rsidR="00281414" w:rsidRPr="00864B24">
        <w:rPr>
          <w:rFonts w:ascii="Cambria" w:hAnsi="Cambria" w:cs="Arial"/>
          <w:b/>
          <w:bCs/>
          <w:color w:val="333333"/>
        </w:rPr>
        <w:t xml:space="preserve">Foundation </w:t>
      </w:r>
      <w:r w:rsidR="00B52A32" w:rsidRPr="00864B24">
        <w:rPr>
          <w:rFonts w:ascii="Cambria" w:hAnsi="Cambria" w:cs="Arial"/>
          <w:b/>
          <w:bCs/>
          <w:color w:val="333333"/>
        </w:rPr>
        <w:t>2020 Grant Announcement</w:t>
      </w:r>
    </w:p>
    <w:p w14:paraId="453E9A4D" w14:textId="5E84D0C1" w:rsidR="006F719A" w:rsidRPr="00864B24" w:rsidRDefault="00B52A32" w:rsidP="003174C2">
      <w:pPr>
        <w:jc w:val="center"/>
        <w:rPr>
          <w:rFonts w:ascii="Cambria" w:hAnsi="Cambria" w:cs="Arial"/>
          <w:i/>
          <w:iCs/>
          <w:color w:val="333333"/>
        </w:rPr>
      </w:pPr>
      <w:r w:rsidRPr="00864B24">
        <w:rPr>
          <w:rFonts w:ascii="Cambria" w:hAnsi="Cambria" w:cs="Arial"/>
          <w:i/>
          <w:iCs/>
          <w:color w:val="333333"/>
        </w:rPr>
        <w:t xml:space="preserve">Traffic Safety Grants </w:t>
      </w:r>
    </w:p>
    <w:p w14:paraId="40427B5E" w14:textId="77777777" w:rsidR="003174C2" w:rsidRPr="00864B24" w:rsidRDefault="003174C2" w:rsidP="000E468A">
      <w:pPr>
        <w:rPr>
          <w:rFonts w:ascii="Cambria" w:hAnsi="Cambria" w:cs="Arial"/>
          <w:color w:val="333333"/>
        </w:rPr>
      </w:pPr>
    </w:p>
    <w:p w14:paraId="5FD15868" w14:textId="519BBD67" w:rsidR="005F1773" w:rsidRPr="00FC4B36" w:rsidRDefault="005F1773" w:rsidP="005F1773">
      <w:pPr>
        <w:rPr>
          <w:rFonts w:ascii="Cambria" w:hAnsi="Cambria" w:cs="Arial"/>
          <w:color w:val="767171" w:themeColor="background2" w:themeShade="80"/>
        </w:rPr>
      </w:pPr>
      <w:r w:rsidRPr="00FC4B36">
        <w:rPr>
          <w:rFonts w:ascii="Cambria" w:hAnsi="Cambria" w:cs="Arial"/>
          <w:color w:val="767171" w:themeColor="background2" w:themeShade="80"/>
        </w:rPr>
        <w:t xml:space="preserve">Naperville, IL  - The ThinkFirst National Injury Prevention Foundation (ThinkFirst Foundation) was recently awarded two transportation safety education </w:t>
      </w:r>
      <w:r w:rsidR="000173E8" w:rsidRPr="00FC4B36">
        <w:rPr>
          <w:rFonts w:ascii="Cambria" w:hAnsi="Cambria" w:cs="Arial"/>
          <w:color w:val="767171" w:themeColor="background2" w:themeShade="80"/>
        </w:rPr>
        <w:t xml:space="preserve">grants </w:t>
      </w:r>
      <w:r w:rsidRPr="00FC4B36">
        <w:rPr>
          <w:rFonts w:ascii="Cambria" w:hAnsi="Cambria" w:cs="Arial"/>
          <w:color w:val="767171" w:themeColor="background2" w:themeShade="80"/>
        </w:rPr>
        <w:t xml:space="preserve">to reduce transportation-related injuries and fatalities on our roadways. </w:t>
      </w:r>
      <w:r w:rsidR="000173E8" w:rsidRPr="00FC4B36">
        <w:rPr>
          <w:rStyle w:val="Strong"/>
          <w:rFonts w:ascii="Cambria" w:hAnsi="Cambria" w:cs="Arial"/>
          <w:b w:val="0"/>
          <w:color w:val="767171" w:themeColor="background2" w:themeShade="80"/>
          <w:shd w:val="clear" w:color="auto" w:fill="FFFFFF"/>
        </w:rPr>
        <w:t>Traumatic injury</w:t>
      </w:r>
      <w:r w:rsidR="000173E8" w:rsidRPr="00FC4B36">
        <w:rPr>
          <w:rFonts w:ascii="Cambria" w:hAnsi="Cambria" w:cs="Arial"/>
          <w:color w:val="767171" w:themeColor="background2" w:themeShade="80"/>
          <w:shd w:val="clear" w:color="auto" w:fill="FFFFFF"/>
        </w:rPr>
        <w:t xml:space="preserve"> is a leading cause of death and disability among children, teens and adults. The most frequent causes are vehicle crashes and simple actions can greatly reduce our risk for injury, such as wearing a seat belt, not driving impaired, without distractions and following traffic laws as a pedestrian and bicyclist.  </w:t>
      </w:r>
    </w:p>
    <w:p w14:paraId="7D39764E" w14:textId="77777777" w:rsidR="005F1773" w:rsidRPr="00FC4B36" w:rsidRDefault="005F1773" w:rsidP="005F1773">
      <w:pPr>
        <w:rPr>
          <w:rFonts w:ascii="Cambria" w:hAnsi="Cambria" w:cs="Arial"/>
          <w:color w:val="767171" w:themeColor="background2" w:themeShade="80"/>
        </w:rPr>
      </w:pPr>
    </w:p>
    <w:p w14:paraId="61F15E6F" w14:textId="071B66BC" w:rsidR="005F1773" w:rsidRPr="00FC4B36" w:rsidRDefault="00FC4B36" w:rsidP="005F1773">
      <w:pPr>
        <w:rPr>
          <w:rFonts w:ascii="Cambria" w:hAnsi="Cambria" w:cs="Arial"/>
          <w:color w:val="767171" w:themeColor="background2" w:themeShade="80"/>
        </w:rPr>
      </w:pPr>
      <w:r w:rsidRPr="00FC4B36">
        <w:rPr>
          <w:rFonts w:ascii="Cambria" w:hAnsi="Cambria" w:cs="Arial"/>
          <w:color w:val="767171" w:themeColor="background2" w:themeShade="80"/>
        </w:rPr>
        <w:t>General Motors awarded a one-year grant</w:t>
      </w:r>
      <w:r w:rsidR="00362D2A">
        <w:rPr>
          <w:rFonts w:ascii="Cambria" w:hAnsi="Cambria" w:cs="Arial"/>
          <w:color w:val="767171" w:themeColor="background2" w:themeShade="80"/>
        </w:rPr>
        <w:t xml:space="preserve"> </w:t>
      </w:r>
      <w:r w:rsidRPr="00FC4B36">
        <w:rPr>
          <w:rFonts w:ascii="Cambria" w:hAnsi="Cambria" w:cs="Arial"/>
          <w:color w:val="767171" w:themeColor="background2" w:themeShade="80"/>
        </w:rPr>
        <w:t>for ThinkFirst’s project ‘Expanding Traffic Safety Programs to High Risk Road Users.’</w:t>
      </w:r>
      <w:r>
        <w:rPr>
          <w:rFonts w:ascii="Cambria" w:hAnsi="Cambria" w:cs="Arial"/>
          <w:color w:val="767171" w:themeColor="background2" w:themeShade="80"/>
        </w:rPr>
        <w:t xml:space="preserve"> </w:t>
      </w:r>
      <w:r w:rsidRPr="00FC4B36">
        <w:rPr>
          <w:rFonts w:ascii="Cambria" w:hAnsi="Cambria" w:cs="Arial"/>
          <w:color w:val="767171" w:themeColor="background2" w:themeShade="80"/>
        </w:rPr>
        <w:t>ThinkFirst programs teach people of all ages to take responsibility in using vehicle restraints, limiting driver distraction and other safety measures to reduce all road-user’s risk for injury.  This project will expand the reach of ThinkFirst injury prevention programs throughout the United States by establishing new ThinkFirst chapters and training health educators to deliver ThinkFirst transportation safety programing to thousands of additional children and adults in schools and community settings. Educational materials and messaging will also be enhanced and developed including the</w:t>
      </w:r>
      <w:r>
        <w:rPr>
          <w:rFonts w:ascii="Cambria" w:hAnsi="Cambria" w:cs="Arial"/>
          <w:color w:val="767171" w:themeColor="background2" w:themeShade="80"/>
        </w:rPr>
        <w:t xml:space="preserve"> </w:t>
      </w:r>
      <w:r w:rsidRPr="00FC4B36">
        <w:rPr>
          <w:rFonts w:ascii="Cambria" w:hAnsi="Cambria" w:cs="Arial"/>
          <w:color w:val="767171" w:themeColor="background2" w:themeShade="80"/>
        </w:rPr>
        <w:t>integration of a ThinkFirst Safe Driver Pledge rolling out across the country January 2020.</w:t>
      </w:r>
    </w:p>
    <w:p w14:paraId="297D904A" w14:textId="77777777" w:rsidR="00FC4B36" w:rsidRPr="00FC4B36" w:rsidRDefault="00FC4B36" w:rsidP="005F1773">
      <w:pPr>
        <w:rPr>
          <w:rFonts w:ascii="Cambria" w:hAnsi="Cambria" w:cs="Arial"/>
          <w:color w:val="767171" w:themeColor="background2" w:themeShade="80"/>
        </w:rPr>
      </w:pPr>
    </w:p>
    <w:p w14:paraId="03C0A131" w14:textId="42003242" w:rsidR="005F1773" w:rsidRPr="00FC4B36" w:rsidRDefault="005F1773" w:rsidP="005F1773">
      <w:pPr>
        <w:rPr>
          <w:rFonts w:ascii="Cambria" w:eastAsia="Times New Roman" w:hAnsi="Cambria" w:cs="Arial"/>
          <w:color w:val="767171" w:themeColor="background2" w:themeShade="80"/>
        </w:rPr>
      </w:pPr>
      <w:r w:rsidRPr="00FC4B36">
        <w:rPr>
          <w:rFonts w:ascii="Cambria" w:hAnsi="Cambria" w:cs="Arial"/>
          <w:color w:val="767171" w:themeColor="background2" w:themeShade="80"/>
        </w:rPr>
        <w:t xml:space="preserve">Illinois Department of Transportation has awarded a FY2020 Highway Safety Grant, </w:t>
      </w:r>
      <w:r w:rsidRPr="00FC4B36">
        <w:rPr>
          <w:rFonts w:ascii="Cambria" w:eastAsia="Times New Roman" w:hAnsi="Cambria" w:cs="Arial"/>
          <w:color w:val="767171" w:themeColor="background2" w:themeShade="80"/>
          <w:shd w:val="clear" w:color="auto" w:fill="FFFFFF"/>
        </w:rPr>
        <w:t xml:space="preserve">working to meet the goal of zero fatalities on Illinois roadways, </w:t>
      </w:r>
      <w:r w:rsidRPr="00FC4B36">
        <w:rPr>
          <w:rFonts w:ascii="Cambria" w:hAnsi="Cambria" w:cs="Arial"/>
          <w:color w:val="767171" w:themeColor="background2" w:themeShade="80"/>
        </w:rPr>
        <w:t xml:space="preserve">to the ThinkFirst Foundation beginning October 1, 2019. This project will enhance and expand the transportation safety-related educational presentation materials </w:t>
      </w:r>
      <w:r w:rsidR="00FC4B36">
        <w:rPr>
          <w:rFonts w:ascii="Cambria" w:hAnsi="Cambria" w:cs="Arial"/>
          <w:color w:val="767171" w:themeColor="background2" w:themeShade="80"/>
        </w:rPr>
        <w:t xml:space="preserve">in English and Spanish </w:t>
      </w:r>
      <w:r w:rsidRPr="00FC4B36">
        <w:rPr>
          <w:rFonts w:ascii="Cambria" w:hAnsi="Cambria" w:cs="Arial"/>
          <w:color w:val="767171" w:themeColor="background2" w:themeShade="80"/>
        </w:rPr>
        <w:t>used by injury prevention professionals for teens and parents of teen drivers. Programs are intended to improve teen driver compliance of Graduated Driver Licensing (GDL) laws and other safety measures for reducing crashes, injuries and deaths among new, inexperienced drivers in Illinois</w:t>
      </w:r>
      <w:r w:rsidR="00362D2A">
        <w:rPr>
          <w:rFonts w:ascii="Cambria" w:hAnsi="Cambria" w:cs="Arial"/>
          <w:color w:val="767171" w:themeColor="background2" w:themeShade="80"/>
        </w:rPr>
        <w:t xml:space="preserve"> and create a culture of safety for all roadway users</w:t>
      </w:r>
      <w:r w:rsidRPr="00FC4B36">
        <w:rPr>
          <w:rFonts w:ascii="Cambria" w:hAnsi="Cambria" w:cs="Arial"/>
          <w:color w:val="767171" w:themeColor="background2" w:themeShade="80"/>
        </w:rPr>
        <w:t xml:space="preserve">. </w:t>
      </w:r>
    </w:p>
    <w:p w14:paraId="0FF4989D" w14:textId="77777777" w:rsidR="005F1773" w:rsidRPr="00FC4B36" w:rsidRDefault="005F1773" w:rsidP="005F1773">
      <w:pPr>
        <w:rPr>
          <w:rFonts w:ascii="Cambria" w:hAnsi="Cambria" w:cs="Arial"/>
          <w:color w:val="767171" w:themeColor="background2" w:themeShade="80"/>
        </w:rPr>
      </w:pPr>
    </w:p>
    <w:p w14:paraId="6B319DF3" w14:textId="23A83056" w:rsidR="00996FEB" w:rsidRPr="00FC4B36" w:rsidRDefault="00996FEB" w:rsidP="00701DC2">
      <w:pPr>
        <w:jc w:val="center"/>
        <w:rPr>
          <w:rFonts w:ascii="Cambria" w:hAnsi="Cambria" w:cs="Arial"/>
          <w:color w:val="767171" w:themeColor="background2" w:themeShade="80"/>
        </w:rPr>
      </w:pPr>
      <w:r w:rsidRPr="00FC4B36">
        <w:rPr>
          <w:rFonts w:ascii="Cambria" w:hAnsi="Cambria" w:cs="Arial"/>
          <w:color w:val="767171" w:themeColor="background2" w:themeShade="80"/>
        </w:rPr>
        <w:t>###</w:t>
      </w:r>
    </w:p>
    <w:p w14:paraId="06530CB7" w14:textId="77777777" w:rsidR="00864B24" w:rsidRPr="00FC4B36" w:rsidRDefault="00864B24" w:rsidP="00701DC2">
      <w:pPr>
        <w:jc w:val="center"/>
        <w:rPr>
          <w:rFonts w:ascii="Cambria" w:hAnsi="Cambria" w:cs="Arial"/>
          <w:color w:val="767171" w:themeColor="background2" w:themeShade="80"/>
        </w:rPr>
      </w:pPr>
    </w:p>
    <w:p w14:paraId="2B096D05" w14:textId="77777777" w:rsidR="00864B24" w:rsidRPr="00FC4B36" w:rsidRDefault="00864B24" w:rsidP="00864B24">
      <w:pPr>
        <w:rPr>
          <w:rFonts w:ascii="Cambria" w:hAnsi="Cambria" w:cs="Arial"/>
          <w:color w:val="767171" w:themeColor="background2" w:themeShade="80"/>
        </w:rPr>
      </w:pPr>
      <w:r w:rsidRPr="00FC4B36">
        <w:rPr>
          <w:rFonts w:ascii="Cambria" w:hAnsi="Cambria" w:cs="Arial"/>
          <w:color w:val="767171" w:themeColor="background2" w:themeShade="80"/>
        </w:rPr>
        <w:t xml:space="preserve">About ThinkFirst: </w:t>
      </w:r>
      <w:r w:rsidRPr="00FC4B36">
        <w:rPr>
          <w:rFonts w:ascii="Cambria" w:eastAsia="Times New Roman" w:hAnsi="Cambria" w:cs="Arial"/>
          <w:color w:val="767171" w:themeColor="background2" w:themeShade="80"/>
          <w:shd w:val="clear" w:color="auto" w:fill="FFFFFF"/>
        </w:rPr>
        <w:t>The mission of ThinkFirst is to prevent brain, spinal cord and other traumatic injuries through education, research and advocacy. Founded by the American Association of Neurological Surgeons and the Congress of Neurological Surgeons, the ThinkFirst National Injury Prevention Foundation, based in the Chicago suburb of Naperville, is an independent 501c3 charitable organization. For more information on ThinkFirst visit </w:t>
      </w:r>
      <w:hyperlink w:history="1">
        <w:r w:rsidRPr="00FC4B36">
          <w:rPr>
            <w:rFonts w:ascii="Cambria" w:eastAsia="Times New Roman" w:hAnsi="Cambria" w:cs="Arial"/>
            <w:color w:val="767171" w:themeColor="background2" w:themeShade="80"/>
            <w:u w:val="single"/>
          </w:rPr>
          <w:t>www.thinkfirst.org. </w:t>
        </w:r>
      </w:hyperlink>
    </w:p>
    <w:p w14:paraId="1146FDF1" w14:textId="05C20D48" w:rsidR="00996FEB" w:rsidRPr="00FC4B36" w:rsidRDefault="00996FEB" w:rsidP="00D142C3">
      <w:pPr>
        <w:rPr>
          <w:rFonts w:ascii="Cambria" w:hAnsi="Cambria" w:cs="Arial"/>
          <w:color w:val="767171" w:themeColor="background2" w:themeShade="80"/>
          <w:sz w:val="14"/>
          <w:szCs w:val="14"/>
        </w:rPr>
      </w:pPr>
    </w:p>
    <w:sectPr w:rsidR="00996FEB" w:rsidRPr="00FC4B36" w:rsidSect="00701DC2">
      <w:headerReference w:type="default" r:id="rId8"/>
      <w:pgSz w:w="12240" w:h="15840"/>
      <w:pgMar w:top="1152"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BDBA" w14:textId="77777777" w:rsidR="00A125A5" w:rsidRDefault="00A125A5" w:rsidP="00D15E80">
      <w:r>
        <w:separator/>
      </w:r>
    </w:p>
  </w:endnote>
  <w:endnote w:type="continuationSeparator" w:id="0">
    <w:p w14:paraId="364E778A" w14:textId="77777777" w:rsidR="00A125A5" w:rsidRDefault="00A125A5" w:rsidP="00D1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553A" w14:textId="77777777" w:rsidR="00A125A5" w:rsidRDefault="00A125A5" w:rsidP="00D15E80">
      <w:r>
        <w:separator/>
      </w:r>
    </w:p>
  </w:footnote>
  <w:footnote w:type="continuationSeparator" w:id="0">
    <w:p w14:paraId="224FCE34" w14:textId="77777777" w:rsidR="00A125A5" w:rsidRDefault="00A125A5" w:rsidP="00D1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15E80" w14:paraId="31D6EE5E" w14:textId="77777777" w:rsidTr="000A1E66">
      <w:tc>
        <w:tcPr>
          <w:tcW w:w="3116" w:type="dxa"/>
        </w:tcPr>
        <w:p w14:paraId="28825276" w14:textId="5DC8B965" w:rsidR="00D15E80" w:rsidRDefault="00D15E80" w:rsidP="00D15E80">
          <w:pPr>
            <w:pStyle w:val="Header"/>
            <w:jc w:val="center"/>
            <w:rPr>
              <w:b/>
              <w:bCs/>
            </w:rPr>
          </w:pPr>
          <w:r w:rsidRPr="00D15E80">
            <w:rPr>
              <w:rFonts w:ascii="Arial" w:hAnsi="Arial" w:cs="Arial"/>
              <w:b/>
              <w:bCs/>
              <w:noProof/>
              <w:color w:val="333333"/>
              <w:sz w:val="40"/>
              <w:szCs w:val="40"/>
            </w:rPr>
            <w:drawing>
              <wp:anchor distT="0" distB="0" distL="114300" distR="114300" simplePos="0" relativeHeight="251660288" behindDoc="1" locked="0" layoutInCell="1" allowOverlap="1" wp14:anchorId="787D2CF5" wp14:editId="7DA5739D">
                <wp:simplePos x="0" y="0"/>
                <wp:positionH relativeFrom="margin">
                  <wp:posOffset>-1905</wp:posOffset>
                </wp:positionH>
                <wp:positionV relativeFrom="paragraph">
                  <wp:posOffset>254000</wp:posOffset>
                </wp:positionV>
                <wp:extent cx="1704975" cy="511175"/>
                <wp:effectExtent l="0" t="0" r="0" b="3175"/>
                <wp:wrapTight wrapText="bothSides">
                  <wp:wrapPolygon edited="0">
                    <wp:start x="241" y="805"/>
                    <wp:lineTo x="965" y="19319"/>
                    <wp:lineTo x="1689" y="20124"/>
                    <wp:lineTo x="6275" y="20929"/>
                    <wp:lineTo x="8930" y="20929"/>
                    <wp:lineTo x="19066" y="20124"/>
                    <wp:lineTo x="21238" y="19319"/>
                    <wp:lineTo x="20997" y="8050"/>
                    <wp:lineTo x="19307" y="4025"/>
                    <wp:lineTo x="14722" y="805"/>
                    <wp:lineTo x="241" y="80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11175"/>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14:paraId="1181A079" w14:textId="77777777" w:rsidR="00D15E80" w:rsidRPr="000A1E66" w:rsidRDefault="00D15E80" w:rsidP="00D15E80">
          <w:pPr>
            <w:pStyle w:val="Header"/>
            <w:jc w:val="center"/>
            <w:rPr>
              <w:rFonts w:ascii="Cambria" w:hAnsi="Cambria"/>
              <w:b/>
              <w:bCs/>
              <w:sz w:val="40"/>
              <w:szCs w:val="40"/>
            </w:rPr>
          </w:pPr>
          <w:r w:rsidRPr="000A1E66">
            <w:rPr>
              <w:rFonts w:ascii="Cambria" w:hAnsi="Cambria"/>
              <w:b/>
              <w:bCs/>
              <w:sz w:val="40"/>
              <w:szCs w:val="40"/>
            </w:rPr>
            <w:ptab w:relativeTo="margin" w:alignment="center" w:leader="none"/>
          </w:r>
          <w:r w:rsidRPr="000A1E66">
            <w:rPr>
              <w:rFonts w:ascii="Cambria" w:hAnsi="Cambria"/>
              <w:b/>
              <w:bCs/>
              <w:sz w:val="40"/>
              <w:szCs w:val="40"/>
            </w:rPr>
            <w:t>News Release</w:t>
          </w:r>
        </w:p>
        <w:p w14:paraId="34F600BF" w14:textId="773A0D62" w:rsidR="00D15E80" w:rsidRPr="000A1E66" w:rsidRDefault="00D15E80" w:rsidP="00D15E80">
          <w:pPr>
            <w:pStyle w:val="Header"/>
            <w:jc w:val="center"/>
            <w:rPr>
              <w:rFonts w:ascii="Cambria" w:hAnsi="Cambria"/>
            </w:rPr>
          </w:pPr>
          <w:r w:rsidRPr="000A1E66">
            <w:rPr>
              <w:rFonts w:ascii="Cambria" w:hAnsi="Cambria"/>
            </w:rPr>
            <w:t>1801 N. Mill Street, Suite F</w:t>
          </w:r>
        </w:p>
        <w:p w14:paraId="5C878177" w14:textId="267B7DBC" w:rsidR="00D15E80" w:rsidRPr="000A1E66" w:rsidRDefault="00D15E80" w:rsidP="00D15E80">
          <w:pPr>
            <w:pStyle w:val="Header"/>
            <w:jc w:val="center"/>
            <w:rPr>
              <w:rFonts w:ascii="Cambria" w:hAnsi="Cambria"/>
            </w:rPr>
          </w:pPr>
          <w:r w:rsidRPr="000A1E66">
            <w:rPr>
              <w:rFonts w:ascii="Cambria" w:hAnsi="Cambria"/>
            </w:rPr>
            <w:t>Naperville, IL 60563</w:t>
          </w:r>
        </w:p>
        <w:p w14:paraId="2AA23868" w14:textId="2A54C7CC" w:rsidR="00D15E80" w:rsidRDefault="00D15E80" w:rsidP="00D15E80">
          <w:pPr>
            <w:pStyle w:val="Header"/>
            <w:jc w:val="center"/>
            <w:rPr>
              <w:b/>
              <w:bCs/>
            </w:rPr>
          </w:pPr>
        </w:p>
      </w:tc>
      <w:tc>
        <w:tcPr>
          <w:tcW w:w="3117" w:type="dxa"/>
        </w:tcPr>
        <w:p w14:paraId="2C5AC8D2" w14:textId="77777777" w:rsidR="00D15E80" w:rsidRDefault="00D15E80" w:rsidP="00D15E80">
          <w:pPr>
            <w:pStyle w:val="Header"/>
            <w:jc w:val="center"/>
            <w:rPr>
              <w:b/>
              <w:bCs/>
            </w:rPr>
          </w:pPr>
        </w:p>
      </w:tc>
    </w:tr>
  </w:tbl>
  <w:p w14:paraId="2DE97B03" w14:textId="3B385274" w:rsidR="00D15E80" w:rsidRDefault="00D15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A"/>
    <w:rsid w:val="000173E8"/>
    <w:rsid w:val="00054652"/>
    <w:rsid w:val="0005468A"/>
    <w:rsid w:val="000A1E66"/>
    <w:rsid w:val="000C7ABD"/>
    <w:rsid w:val="000E468A"/>
    <w:rsid w:val="000E5D53"/>
    <w:rsid w:val="00281414"/>
    <w:rsid w:val="002B0EC6"/>
    <w:rsid w:val="003174C2"/>
    <w:rsid w:val="00344739"/>
    <w:rsid w:val="00362D2A"/>
    <w:rsid w:val="003C742A"/>
    <w:rsid w:val="005204E8"/>
    <w:rsid w:val="005520B7"/>
    <w:rsid w:val="005F1773"/>
    <w:rsid w:val="006A4281"/>
    <w:rsid w:val="006D1F93"/>
    <w:rsid w:val="006E24A5"/>
    <w:rsid w:val="006F719A"/>
    <w:rsid w:val="00701DC2"/>
    <w:rsid w:val="007614CE"/>
    <w:rsid w:val="008523D6"/>
    <w:rsid w:val="00864B24"/>
    <w:rsid w:val="00893D44"/>
    <w:rsid w:val="00907B45"/>
    <w:rsid w:val="00995E85"/>
    <w:rsid w:val="0099696B"/>
    <w:rsid w:val="00996FEB"/>
    <w:rsid w:val="00A125A5"/>
    <w:rsid w:val="00A411A1"/>
    <w:rsid w:val="00A825B1"/>
    <w:rsid w:val="00B10FE2"/>
    <w:rsid w:val="00B31895"/>
    <w:rsid w:val="00B52A32"/>
    <w:rsid w:val="00B55CAA"/>
    <w:rsid w:val="00B73BA3"/>
    <w:rsid w:val="00BA40E8"/>
    <w:rsid w:val="00C434D5"/>
    <w:rsid w:val="00CE6981"/>
    <w:rsid w:val="00D0002F"/>
    <w:rsid w:val="00D142C3"/>
    <w:rsid w:val="00D15E80"/>
    <w:rsid w:val="00E37077"/>
    <w:rsid w:val="00F902B6"/>
    <w:rsid w:val="00FC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61DCF"/>
  <w14:defaultImageDpi w14:val="32767"/>
  <w15:chartTrackingRefBased/>
  <w15:docId w15:val="{C3BFEBA3-618C-7C4A-BCC9-4C4AF127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6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E468A"/>
    <w:rPr>
      <w:color w:val="0000FF"/>
      <w:u w:val="single"/>
    </w:rPr>
  </w:style>
  <w:style w:type="character" w:styleId="Strong">
    <w:name w:val="Strong"/>
    <w:basedOn w:val="DefaultParagraphFont"/>
    <w:uiPriority w:val="22"/>
    <w:qFormat/>
    <w:rsid w:val="003174C2"/>
    <w:rPr>
      <w:b/>
      <w:bCs/>
    </w:rPr>
  </w:style>
  <w:style w:type="paragraph" w:styleId="Header">
    <w:name w:val="header"/>
    <w:basedOn w:val="Normal"/>
    <w:link w:val="HeaderChar"/>
    <w:uiPriority w:val="99"/>
    <w:unhideWhenUsed/>
    <w:rsid w:val="00D15E80"/>
    <w:pPr>
      <w:tabs>
        <w:tab w:val="center" w:pos="4680"/>
        <w:tab w:val="right" w:pos="9360"/>
      </w:tabs>
    </w:pPr>
  </w:style>
  <w:style w:type="character" w:customStyle="1" w:styleId="HeaderChar">
    <w:name w:val="Header Char"/>
    <w:basedOn w:val="DefaultParagraphFont"/>
    <w:link w:val="Header"/>
    <w:uiPriority w:val="99"/>
    <w:rsid w:val="00D15E80"/>
  </w:style>
  <w:style w:type="paragraph" w:styleId="Footer">
    <w:name w:val="footer"/>
    <w:basedOn w:val="Normal"/>
    <w:link w:val="FooterChar"/>
    <w:uiPriority w:val="99"/>
    <w:unhideWhenUsed/>
    <w:rsid w:val="00D15E80"/>
    <w:pPr>
      <w:tabs>
        <w:tab w:val="center" w:pos="4680"/>
        <w:tab w:val="right" w:pos="9360"/>
      </w:tabs>
    </w:pPr>
  </w:style>
  <w:style w:type="character" w:customStyle="1" w:styleId="FooterChar">
    <w:name w:val="Footer Char"/>
    <w:basedOn w:val="DefaultParagraphFont"/>
    <w:link w:val="Footer"/>
    <w:uiPriority w:val="99"/>
    <w:rsid w:val="00D15E80"/>
  </w:style>
  <w:style w:type="table" w:styleId="TableGrid">
    <w:name w:val="Table Grid"/>
    <w:basedOn w:val="TableNormal"/>
    <w:uiPriority w:val="39"/>
    <w:rsid w:val="00D1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895"/>
    <w:rPr>
      <w:sz w:val="16"/>
      <w:szCs w:val="16"/>
    </w:rPr>
  </w:style>
  <w:style w:type="paragraph" w:styleId="CommentText">
    <w:name w:val="annotation text"/>
    <w:basedOn w:val="Normal"/>
    <w:link w:val="CommentTextChar"/>
    <w:uiPriority w:val="99"/>
    <w:semiHidden/>
    <w:unhideWhenUsed/>
    <w:rsid w:val="00B31895"/>
    <w:rPr>
      <w:sz w:val="20"/>
      <w:szCs w:val="20"/>
    </w:rPr>
  </w:style>
  <w:style w:type="character" w:customStyle="1" w:styleId="CommentTextChar">
    <w:name w:val="Comment Text Char"/>
    <w:basedOn w:val="DefaultParagraphFont"/>
    <w:link w:val="CommentText"/>
    <w:uiPriority w:val="99"/>
    <w:semiHidden/>
    <w:rsid w:val="00B31895"/>
    <w:rPr>
      <w:sz w:val="20"/>
      <w:szCs w:val="20"/>
    </w:rPr>
  </w:style>
  <w:style w:type="paragraph" w:styleId="CommentSubject">
    <w:name w:val="annotation subject"/>
    <w:basedOn w:val="CommentText"/>
    <w:next w:val="CommentText"/>
    <w:link w:val="CommentSubjectChar"/>
    <w:uiPriority w:val="99"/>
    <w:semiHidden/>
    <w:unhideWhenUsed/>
    <w:rsid w:val="00B31895"/>
    <w:rPr>
      <w:b/>
      <w:bCs/>
    </w:rPr>
  </w:style>
  <w:style w:type="character" w:customStyle="1" w:styleId="CommentSubjectChar">
    <w:name w:val="Comment Subject Char"/>
    <w:basedOn w:val="CommentTextChar"/>
    <w:link w:val="CommentSubject"/>
    <w:uiPriority w:val="99"/>
    <w:semiHidden/>
    <w:rsid w:val="00B31895"/>
    <w:rPr>
      <w:b/>
      <w:bCs/>
      <w:sz w:val="20"/>
      <w:szCs w:val="20"/>
    </w:rPr>
  </w:style>
  <w:style w:type="paragraph" w:styleId="BalloonText">
    <w:name w:val="Balloon Text"/>
    <w:basedOn w:val="Normal"/>
    <w:link w:val="BalloonTextChar"/>
    <w:uiPriority w:val="99"/>
    <w:semiHidden/>
    <w:unhideWhenUsed/>
    <w:rsid w:val="00B3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95"/>
    <w:rPr>
      <w:rFonts w:ascii="Segoe UI" w:hAnsi="Segoe UI" w:cs="Segoe UI"/>
      <w:sz w:val="18"/>
      <w:szCs w:val="18"/>
    </w:rPr>
  </w:style>
  <w:style w:type="character" w:styleId="UnresolvedMention">
    <w:name w:val="Unresolved Mention"/>
    <w:basedOn w:val="DefaultParagraphFont"/>
    <w:uiPriority w:val="99"/>
    <w:rsid w:val="005F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4140">
      <w:bodyDiv w:val="1"/>
      <w:marLeft w:val="0"/>
      <w:marRight w:val="0"/>
      <w:marTop w:val="0"/>
      <w:marBottom w:val="0"/>
      <w:divBdr>
        <w:top w:val="none" w:sz="0" w:space="0" w:color="auto"/>
        <w:left w:val="none" w:sz="0" w:space="0" w:color="auto"/>
        <w:bottom w:val="none" w:sz="0" w:space="0" w:color="auto"/>
        <w:right w:val="none" w:sz="0" w:space="0" w:color="auto"/>
      </w:divBdr>
    </w:div>
    <w:div w:id="887182854">
      <w:bodyDiv w:val="1"/>
      <w:marLeft w:val="0"/>
      <w:marRight w:val="0"/>
      <w:marTop w:val="0"/>
      <w:marBottom w:val="0"/>
      <w:divBdr>
        <w:top w:val="none" w:sz="0" w:space="0" w:color="auto"/>
        <w:left w:val="none" w:sz="0" w:space="0" w:color="auto"/>
        <w:bottom w:val="none" w:sz="0" w:space="0" w:color="auto"/>
        <w:right w:val="none" w:sz="0" w:space="0" w:color="auto"/>
      </w:divBdr>
      <w:divsChild>
        <w:div w:id="1108426184">
          <w:marLeft w:val="0"/>
          <w:marRight w:val="0"/>
          <w:marTop w:val="0"/>
          <w:marBottom w:val="0"/>
          <w:divBdr>
            <w:top w:val="none" w:sz="0" w:space="0" w:color="auto"/>
            <w:left w:val="none" w:sz="0" w:space="0" w:color="auto"/>
            <w:bottom w:val="none" w:sz="0" w:space="0" w:color="auto"/>
            <w:right w:val="none" w:sz="0" w:space="0" w:color="auto"/>
          </w:divBdr>
          <w:divsChild>
            <w:div w:id="2112317045">
              <w:marLeft w:val="0"/>
              <w:marRight w:val="0"/>
              <w:marTop w:val="0"/>
              <w:marBottom w:val="0"/>
              <w:divBdr>
                <w:top w:val="none" w:sz="0" w:space="0" w:color="auto"/>
                <w:left w:val="none" w:sz="0" w:space="0" w:color="auto"/>
                <w:bottom w:val="none" w:sz="0" w:space="0" w:color="auto"/>
                <w:right w:val="none" w:sz="0" w:space="0" w:color="auto"/>
              </w:divBdr>
              <w:divsChild>
                <w:div w:id="1484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8932">
      <w:bodyDiv w:val="1"/>
      <w:marLeft w:val="0"/>
      <w:marRight w:val="0"/>
      <w:marTop w:val="0"/>
      <w:marBottom w:val="0"/>
      <w:divBdr>
        <w:top w:val="none" w:sz="0" w:space="0" w:color="auto"/>
        <w:left w:val="none" w:sz="0" w:space="0" w:color="auto"/>
        <w:bottom w:val="none" w:sz="0" w:space="0" w:color="auto"/>
        <w:right w:val="none" w:sz="0" w:space="0" w:color="auto"/>
      </w:divBdr>
    </w:div>
    <w:div w:id="1521553550">
      <w:bodyDiv w:val="1"/>
      <w:marLeft w:val="0"/>
      <w:marRight w:val="0"/>
      <w:marTop w:val="0"/>
      <w:marBottom w:val="0"/>
      <w:divBdr>
        <w:top w:val="none" w:sz="0" w:space="0" w:color="auto"/>
        <w:left w:val="none" w:sz="0" w:space="0" w:color="auto"/>
        <w:bottom w:val="none" w:sz="0" w:space="0" w:color="auto"/>
        <w:right w:val="none" w:sz="0" w:space="0" w:color="auto"/>
      </w:divBdr>
    </w:div>
    <w:div w:id="15408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ancrotty@thinkfir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4B62-3598-43C1-97A4-9FB82429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Crotty</dc:creator>
  <cp:keywords/>
  <dc:description/>
  <cp:lastModifiedBy>Meghan Lyon</cp:lastModifiedBy>
  <cp:revision>2</cp:revision>
  <cp:lastPrinted>2019-11-15T02:28:00Z</cp:lastPrinted>
  <dcterms:created xsi:type="dcterms:W3CDTF">2019-12-19T18:42:00Z</dcterms:created>
  <dcterms:modified xsi:type="dcterms:W3CDTF">2019-12-19T18:42:00Z</dcterms:modified>
</cp:coreProperties>
</file>